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F264F6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2E292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2E2929">
              <w:t>обществу с ограниченной ответственностью «Тенни</w:t>
            </w:r>
            <w:r w:rsidR="002E2929">
              <w:t>с</w:t>
            </w:r>
            <w:r w:rsidR="002E2929">
              <w:t xml:space="preserve">ный центр»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2E2929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2E2929" w:rsidRDefault="00D25713" w:rsidP="002E2929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2E2929">
        <w:t>обществу с ограниченной ответственностью «Тенни</w:t>
      </w:r>
      <w:r w:rsidR="002E2929">
        <w:t>с</w:t>
      </w:r>
      <w:r w:rsidR="002E2929">
        <w:t>ный центр» разрешение на условно разрешенный вид использования земельного участка в границах территории кадастровых кварт</w:t>
      </w:r>
      <w:r w:rsidR="002E2929">
        <w:t>а</w:t>
      </w:r>
      <w:r w:rsidR="002E2929">
        <w:t>лов 54:35:032465, 54:35:032467 площадью 10540 кв. м по адр</w:t>
      </w:r>
      <w:r w:rsidR="002E2929">
        <w:t>е</w:t>
      </w:r>
      <w:r w:rsidR="002E2929">
        <w:t xml:space="preserve">су: </w:t>
      </w:r>
      <w:proofErr w:type="gramStart"/>
      <w:r w:rsidR="002E2929" w:rsidRPr="00C9620D">
        <w:t xml:space="preserve">Российская Федерация, Новосибирская область, </w:t>
      </w:r>
      <w:r w:rsidR="002E2929">
        <w:t xml:space="preserve">городской округ </w:t>
      </w:r>
      <w:r w:rsidR="002E2929" w:rsidRPr="00C9620D">
        <w:t>г</w:t>
      </w:r>
      <w:r w:rsidR="002E2929">
        <w:t>ород</w:t>
      </w:r>
      <w:r w:rsidR="002E2929" w:rsidRPr="00C9620D">
        <w:t xml:space="preserve"> Новосибирск</w:t>
      </w:r>
      <w:r w:rsidR="002E2929" w:rsidRPr="00D25E13">
        <w:t>,</w:t>
      </w:r>
      <w:r w:rsidR="002E2929">
        <w:t xml:space="preserve"> город Новосибирск, ул. Багратиона, </w:t>
      </w:r>
      <w:proofErr w:type="spellStart"/>
      <w:r w:rsidR="002E2929">
        <w:t>з</w:t>
      </w:r>
      <w:proofErr w:type="spellEnd"/>
      <w:r w:rsidR="002E2929">
        <w:t>/у 31 и объекта капитального строительства (з</w:t>
      </w:r>
      <w:r w:rsidR="002E2929" w:rsidRPr="00AD5D86">
        <w:t>о</w:t>
      </w:r>
      <w:r w:rsidR="002E2929">
        <w:t xml:space="preserve">на озеленения </w:t>
      </w:r>
      <w:r w:rsidR="002E2929" w:rsidRPr="00AD5D86">
        <w:t>(Р-2)</w:t>
      </w:r>
      <w:r w:rsidR="002E2929">
        <w:t xml:space="preserve">) – «спорт </w:t>
      </w:r>
      <w:hyperlink r:id="rId8" w:history="1">
        <w:r w:rsidR="002E2929" w:rsidRPr="0065344D">
          <w:t>(5.1)</w:t>
        </w:r>
      </w:hyperlink>
      <w:r w:rsidR="002E2929">
        <w:t xml:space="preserve"> – физкультурно-оздоровительные комплексы в зд</w:t>
      </w:r>
      <w:r w:rsidR="002E2929">
        <w:t>а</w:t>
      </w:r>
      <w:r w:rsidR="002E2929">
        <w:t>ниях и сооружениях; сооружения для занятия спортом и физкультурой на открытом воздухе (теннисные корты, автодромы, мотодромы, трамплины, спо</w:t>
      </w:r>
      <w:r w:rsidR="002E2929">
        <w:t>р</w:t>
      </w:r>
      <w:r w:rsidR="002E2929">
        <w:t>тивные стрельбища)».</w:t>
      </w:r>
      <w:proofErr w:type="gramEnd"/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F264F6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2929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B6FCB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1FF9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264F6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7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0D455-7ECA-4718-BB04-57B4CB571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70</TotalTime>
  <Pages>1</Pages>
  <Words>232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58</cp:revision>
  <cp:lastPrinted>2020-02-25T03:17:00Z</cp:lastPrinted>
  <dcterms:created xsi:type="dcterms:W3CDTF">2023-05-10T04:37:00Z</dcterms:created>
  <dcterms:modified xsi:type="dcterms:W3CDTF">2025-09-15T04:36:00Z</dcterms:modified>
</cp:coreProperties>
</file>